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41360" w14:textId="41F0FD5D" w:rsidR="007E04B8" w:rsidRPr="00770342" w:rsidRDefault="007E04B8" w:rsidP="004576D2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6"/>
          <w:szCs w:val="26"/>
        </w:rPr>
      </w:pPr>
      <w:r w:rsidRPr="00770342">
        <w:rPr>
          <w:rFonts w:ascii="Aptos" w:hAnsi="Aptos"/>
          <w:b/>
          <w:bCs/>
          <w:color w:val="000000"/>
          <w:spacing w:val="-17"/>
          <w:sz w:val="26"/>
          <w:szCs w:val="26"/>
        </w:rPr>
        <w:t xml:space="preserve">Parametry techniczne: Aparat do zapisu EKG – </w:t>
      </w:r>
      <w:r w:rsidRPr="00770342">
        <w:rPr>
          <w:rFonts w:ascii="Aptos" w:hAnsi="Aptos"/>
          <w:color w:val="000000"/>
          <w:spacing w:val="-17"/>
          <w:sz w:val="26"/>
          <w:szCs w:val="26"/>
        </w:rPr>
        <w:t xml:space="preserve">Pakiet nr </w:t>
      </w:r>
      <w:r w:rsidR="004F74C3">
        <w:rPr>
          <w:rFonts w:ascii="Aptos" w:hAnsi="Aptos"/>
          <w:color w:val="000000"/>
          <w:spacing w:val="-17"/>
          <w:sz w:val="26"/>
          <w:szCs w:val="26"/>
        </w:rPr>
        <w:t>9</w:t>
      </w:r>
    </w:p>
    <w:p w14:paraId="77884162" w14:textId="77777777" w:rsidR="007E04B8" w:rsidRPr="00770342" w:rsidRDefault="007E04B8" w:rsidP="007E04B8">
      <w:pPr>
        <w:pStyle w:val="Domylny"/>
        <w:widowControl w:val="0"/>
        <w:spacing w:line="240" w:lineRule="auto"/>
        <w:jc w:val="center"/>
        <w:rPr>
          <w:rFonts w:ascii="Aptos" w:hAnsi="Aptos"/>
          <w:b/>
          <w:bCs/>
          <w:color w:val="000000"/>
          <w:spacing w:val="-17"/>
          <w:sz w:val="24"/>
          <w:szCs w:val="24"/>
        </w:rPr>
      </w:pPr>
    </w:p>
    <w:p w14:paraId="41414204" w14:textId="64E52D8C" w:rsidR="007E04B8" w:rsidRPr="00770342" w:rsidRDefault="007E04B8" w:rsidP="007E04B8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Producent/Kraj: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…………………………………………………………………………</w:t>
      </w:r>
      <w:r w:rsidR="004F74C3">
        <w:rPr>
          <w:rFonts w:ascii="Aptos" w:hAnsi="Aptos"/>
          <w:color w:val="000000"/>
          <w:spacing w:val="-17"/>
          <w:sz w:val="24"/>
          <w:szCs w:val="24"/>
        </w:rPr>
        <w:t>………………</w:t>
      </w:r>
      <w:proofErr w:type="gramStart"/>
      <w:r w:rsidR="004F74C3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</w:t>
      </w:r>
      <w:proofErr w:type="gramStart"/>
      <w:r w:rsidRPr="00770342">
        <w:rPr>
          <w:rFonts w:ascii="Aptos" w:hAnsi="Aptos"/>
          <w:color w:val="000000"/>
          <w:spacing w:val="-17"/>
          <w:sz w:val="24"/>
          <w:szCs w:val="24"/>
        </w:rPr>
        <w:t>…….</w:t>
      </w:r>
      <w:proofErr w:type="gramEnd"/>
      <w:r w:rsidRPr="00770342">
        <w:rPr>
          <w:rFonts w:ascii="Aptos" w:hAnsi="Aptos"/>
          <w:color w:val="000000"/>
          <w:spacing w:val="-17"/>
          <w:sz w:val="24"/>
          <w:szCs w:val="24"/>
        </w:rPr>
        <w:t>.</w:t>
      </w:r>
    </w:p>
    <w:p w14:paraId="7F8E5F34" w14:textId="7E536C67" w:rsidR="007E04B8" w:rsidRPr="00770342" w:rsidRDefault="007E04B8" w:rsidP="007E04B8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Typ/Model aparatu: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………………………………………………………………………</w:t>
      </w:r>
      <w:r w:rsidR="004F74C3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</w:t>
      </w:r>
    </w:p>
    <w:p w14:paraId="13E7403C" w14:textId="29ABE5DD" w:rsidR="007E04B8" w:rsidRPr="00770342" w:rsidRDefault="007E04B8" w:rsidP="007E04B8">
      <w:pPr>
        <w:pStyle w:val="Domylny"/>
        <w:widowControl w:val="0"/>
        <w:spacing w:line="240" w:lineRule="auto"/>
        <w:jc w:val="both"/>
        <w:rPr>
          <w:rFonts w:ascii="Aptos" w:hAnsi="Aptos"/>
          <w:b/>
          <w:bCs/>
          <w:color w:val="000000"/>
          <w:spacing w:val="-17"/>
          <w:sz w:val="24"/>
          <w:szCs w:val="24"/>
        </w:rPr>
      </w:pPr>
      <w:r w:rsidRPr="00770342">
        <w:rPr>
          <w:rFonts w:ascii="Aptos" w:hAnsi="Aptos"/>
          <w:b/>
          <w:bCs/>
          <w:color w:val="000000"/>
          <w:spacing w:val="-17"/>
          <w:sz w:val="24"/>
          <w:szCs w:val="24"/>
        </w:rPr>
        <w:t xml:space="preserve">Rok produkcji min. 2025: 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…………………………………………………………</w:t>
      </w:r>
      <w:r w:rsidR="004F74C3">
        <w:rPr>
          <w:rFonts w:ascii="Aptos" w:hAnsi="Aptos"/>
          <w:color w:val="000000"/>
          <w:spacing w:val="-17"/>
          <w:sz w:val="24"/>
          <w:szCs w:val="24"/>
        </w:rPr>
        <w:t>…………………..</w:t>
      </w:r>
      <w:r w:rsidRPr="00770342">
        <w:rPr>
          <w:rFonts w:ascii="Aptos" w:hAnsi="Aptos"/>
          <w:color w:val="000000"/>
          <w:spacing w:val="-17"/>
          <w:sz w:val="24"/>
          <w:szCs w:val="24"/>
        </w:rPr>
        <w:t>……………………………</w:t>
      </w:r>
    </w:p>
    <w:p w14:paraId="2997F878" w14:textId="77777777" w:rsidR="007E04B8" w:rsidRPr="00770342" w:rsidRDefault="007E04B8" w:rsidP="007E04B8">
      <w:pPr>
        <w:rPr>
          <w:rFonts w:ascii="Aptos" w:hAnsi="Aptos" w:cs="Arial"/>
          <w:bCs/>
        </w:rPr>
      </w:pPr>
    </w:p>
    <w:tbl>
      <w:tblPr>
        <w:tblW w:w="9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4820"/>
        <w:gridCol w:w="1346"/>
        <w:gridCol w:w="2906"/>
      </w:tblGrid>
      <w:tr w:rsidR="007E04B8" w:rsidRPr="00770342" w14:paraId="5E22D1D3" w14:textId="77777777" w:rsidTr="000E6FE7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CFB0" w14:textId="77777777" w:rsidR="007E04B8" w:rsidRPr="00770342" w:rsidRDefault="007E04B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6056" w14:textId="77777777" w:rsidR="007E04B8" w:rsidRPr="00770342" w:rsidRDefault="007E04B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Parametry techniczne urządzenia i pozostałe wymagania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B56F" w14:textId="77777777" w:rsidR="007E04B8" w:rsidRPr="00770342" w:rsidRDefault="007E04B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Warunek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646" w14:textId="77777777" w:rsidR="007E04B8" w:rsidRPr="00770342" w:rsidRDefault="007E04B8" w:rsidP="007F5F02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770342">
              <w:rPr>
                <w:rFonts w:ascii="Aptos" w:hAnsi="Aptos"/>
                <w:b/>
                <w:bCs/>
                <w:sz w:val="22"/>
                <w:szCs w:val="22"/>
              </w:rPr>
              <w:t>Parametr oferowany / opis</w:t>
            </w:r>
          </w:p>
        </w:tc>
      </w:tr>
      <w:tr w:rsidR="00245616" w:rsidRPr="00770342" w14:paraId="24CC1324" w14:textId="77777777" w:rsidTr="00D030BB">
        <w:trPr>
          <w:jc w:val="center"/>
        </w:trPr>
        <w:tc>
          <w:tcPr>
            <w:tcW w:w="492" w:type="dxa"/>
          </w:tcPr>
          <w:p w14:paraId="78D886E8" w14:textId="67B119F7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25BC6AC5" w14:textId="71D1063B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Aparat EKG 12-kanałowy z analizą i interpretacją badań – sygnał 12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odprowadzeń</w:t>
            </w:r>
            <w:proofErr w:type="spellEnd"/>
            <w:r w:rsidRPr="00245616">
              <w:rPr>
                <w:rFonts w:ascii="Aptos" w:hAnsi="Aptos" w:cs="Tahoma"/>
                <w:sz w:val="22"/>
                <w:szCs w:val="22"/>
              </w:rPr>
              <w:t xml:space="preserve"> standardowych zbieranych jednocześnie. Wbudowana rączka do transportu. Waga poniżej 6kg. </w:t>
            </w:r>
          </w:p>
        </w:tc>
        <w:tc>
          <w:tcPr>
            <w:tcW w:w="1346" w:type="dxa"/>
            <w:vAlign w:val="center"/>
          </w:tcPr>
          <w:p w14:paraId="4858BE0A" w14:textId="35703DB9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F7F6180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2DE2EF3C" w14:textId="77777777" w:rsidTr="00D030BB">
        <w:trPr>
          <w:jc w:val="center"/>
        </w:trPr>
        <w:tc>
          <w:tcPr>
            <w:tcW w:w="492" w:type="dxa"/>
          </w:tcPr>
          <w:p w14:paraId="440702ED" w14:textId="103E0814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C081670" w14:textId="7AE8E929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Zakres HR min. 30-300bpm. </w:t>
            </w:r>
          </w:p>
        </w:tc>
        <w:tc>
          <w:tcPr>
            <w:tcW w:w="1346" w:type="dxa"/>
            <w:vAlign w:val="center"/>
          </w:tcPr>
          <w:p w14:paraId="3D51A672" w14:textId="2DFCAEA3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06B4281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0FE7AA7A" w14:textId="77777777" w:rsidTr="00D030BB">
        <w:trPr>
          <w:jc w:val="center"/>
        </w:trPr>
        <w:tc>
          <w:tcPr>
            <w:tcW w:w="492" w:type="dxa"/>
          </w:tcPr>
          <w:p w14:paraId="76009641" w14:textId="36C89798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445C11B" w14:textId="77777777" w:rsidR="00245616" w:rsidRPr="00245616" w:rsidRDefault="00245616" w:rsidP="00245616">
            <w:pPr>
              <w:rPr>
                <w:rFonts w:ascii="Aptos" w:hAnsi="Aptos" w:cs="Tahoma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Filtry: </w:t>
            </w:r>
          </w:p>
          <w:p w14:paraId="130E025A" w14:textId="77777777" w:rsidR="00245616" w:rsidRPr="00245616" w:rsidRDefault="00245616" w:rsidP="00245616">
            <w:pPr>
              <w:rPr>
                <w:rFonts w:ascii="Aptos" w:hAnsi="Aptos" w:cs="Tahoma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-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dolno</w:t>
            </w:r>
            <w:proofErr w:type="spellEnd"/>
            <w:r w:rsidRPr="00245616">
              <w:rPr>
                <w:rFonts w:ascii="Aptos" w:hAnsi="Aptos" w:cs="Tahoma"/>
                <w:sz w:val="22"/>
                <w:szCs w:val="22"/>
              </w:rPr>
              <w:t xml:space="preserve"> przepustowy min. 70/100/150Hz</w:t>
            </w:r>
          </w:p>
          <w:p w14:paraId="1B7CEC7F" w14:textId="77777777" w:rsidR="00245616" w:rsidRPr="00245616" w:rsidRDefault="00245616" w:rsidP="00245616">
            <w:pPr>
              <w:rPr>
                <w:rFonts w:ascii="Aptos" w:hAnsi="Aptos" w:cs="Tahoma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- zakłóceń mięśniowych min. 25/35/45Hz</w:t>
            </w:r>
          </w:p>
          <w:p w14:paraId="228987A6" w14:textId="77777777" w:rsidR="00245616" w:rsidRPr="00245616" w:rsidRDefault="00245616" w:rsidP="00245616">
            <w:pPr>
              <w:rPr>
                <w:rFonts w:ascii="Aptos" w:hAnsi="Aptos" w:cs="Tahoma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- zakłóceń linii bazowej min. 0.05/0.15/0.25/0.50Hz</w:t>
            </w:r>
          </w:p>
          <w:p w14:paraId="0F912F91" w14:textId="1125B809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CMRR&gt;=105dB.</w:t>
            </w:r>
          </w:p>
        </w:tc>
        <w:tc>
          <w:tcPr>
            <w:tcW w:w="1346" w:type="dxa"/>
            <w:vAlign w:val="center"/>
          </w:tcPr>
          <w:p w14:paraId="4FDA97C7" w14:textId="51C46CA5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FFD9FC9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33B5CD62" w14:textId="77777777" w:rsidTr="00D030BB">
        <w:trPr>
          <w:jc w:val="center"/>
        </w:trPr>
        <w:tc>
          <w:tcPr>
            <w:tcW w:w="492" w:type="dxa"/>
          </w:tcPr>
          <w:p w14:paraId="4583D699" w14:textId="486C8220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DCC81F9" w14:textId="6F11E4BE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Wzmocnienie EKG min. 2.5, 5, 10, 20, 20/10, 10/5mm/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mV</w:t>
            </w:r>
            <w:proofErr w:type="spellEnd"/>
            <w:r w:rsidRPr="00245616">
              <w:rPr>
                <w:rFonts w:ascii="Aptos" w:hAnsi="Aptos" w:cs="Tahoma"/>
                <w:sz w:val="22"/>
                <w:szCs w:val="22"/>
              </w:rPr>
              <w:t xml:space="preserve">. </w:t>
            </w:r>
          </w:p>
        </w:tc>
        <w:tc>
          <w:tcPr>
            <w:tcW w:w="1346" w:type="dxa"/>
            <w:vAlign w:val="center"/>
          </w:tcPr>
          <w:p w14:paraId="59A317DB" w14:textId="7788D014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0D703B3" w14:textId="260E90A6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221882A6" w14:textId="77777777" w:rsidTr="00D030BB">
        <w:trPr>
          <w:jc w:val="center"/>
        </w:trPr>
        <w:tc>
          <w:tcPr>
            <w:tcW w:w="492" w:type="dxa"/>
          </w:tcPr>
          <w:p w14:paraId="6094FCE5" w14:textId="05C8F2A6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EB6C44B" w14:textId="1C814510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Prezentacja graficzna przebiegów EKG z odwzorowaniem bieżących ustawień w formie cyfrowo-literowej. Graficzny diagram prezentujący rozmieszczenie elektrod na ciele pacjenta wraz ze statusem kontaktu elektrod. </w:t>
            </w:r>
          </w:p>
        </w:tc>
        <w:tc>
          <w:tcPr>
            <w:tcW w:w="1346" w:type="dxa"/>
            <w:vAlign w:val="center"/>
          </w:tcPr>
          <w:p w14:paraId="549548B0" w14:textId="56A37CCF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E1260CD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12065A0B" w14:textId="77777777" w:rsidTr="00D030BB">
        <w:trPr>
          <w:jc w:val="center"/>
        </w:trPr>
        <w:tc>
          <w:tcPr>
            <w:tcW w:w="492" w:type="dxa"/>
          </w:tcPr>
          <w:p w14:paraId="2158DC9E" w14:textId="091188CC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91469B8" w14:textId="264329FE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Ekran min. 8,4’’ TFT o wysokiej rozdzielczości 800x600dpi.</w:t>
            </w:r>
          </w:p>
        </w:tc>
        <w:tc>
          <w:tcPr>
            <w:tcW w:w="1346" w:type="dxa"/>
            <w:vAlign w:val="center"/>
          </w:tcPr>
          <w:p w14:paraId="4F28AD41" w14:textId="58F8009E" w:rsidR="00245616" w:rsidRPr="00770342" w:rsidRDefault="00245616" w:rsidP="00245616">
            <w:pPr>
              <w:jc w:val="center"/>
              <w:rPr>
                <w:rFonts w:ascii="Aptos" w:hAnsi="Aptos"/>
                <w:kern w:val="2"/>
                <w:sz w:val="22"/>
                <w:szCs w:val="22"/>
                <w14:ligatures w14:val="standardContextual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68B88A7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2241B58A" w14:textId="77777777" w:rsidTr="00D030BB">
        <w:trPr>
          <w:jc w:val="center"/>
        </w:trPr>
        <w:tc>
          <w:tcPr>
            <w:tcW w:w="492" w:type="dxa"/>
          </w:tcPr>
          <w:p w14:paraId="18B916A4" w14:textId="00B9C052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0FA63F5D" w14:textId="79AEAB12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Obsługa za pomocą ekranu dotykowego. Klawiatura alfanumeryczna oraz przyciski funkcyjne.</w:t>
            </w:r>
          </w:p>
        </w:tc>
        <w:tc>
          <w:tcPr>
            <w:tcW w:w="1346" w:type="dxa"/>
            <w:vAlign w:val="center"/>
          </w:tcPr>
          <w:p w14:paraId="77D98595" w14:textId="3D3C8B0F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EE6AB2C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5730E3DE" w14:textId="77777777" w:rsidTr="00D030BB">
        <w:trPr>
          <w:jc w:val="center"/>
        </w:trPr>
        <w:tc>
          <w:tcPr>
            <w:tcW w:w="492" w:type="dxa"/>
          </w:tcPr>
          <w:p w14:paraId="4DDE4107" w14:textId="7113C4D4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27197D6" w14:textId="3CE5BB6A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Wybór 2 szerokości papieru: 210mm oraz 216mm. Stosowanie papieru w postaci rolki oraz składanki. </w:t>
            </w:r>
          </w:p>
        </w:tc>
        <w:tc>
          <w:tcPr>
            <w:tcW w:w="1346" w:type="dxa"/>
            <w:vAlign w:val="center"/>
          </w:tcPr>
          <w:p w14:paraId="3ADAD4F8" w14:textId="56AF9A3C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7828FAF8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2B0CFB3C" w14:textId="77777777" w:rsidTr="00D030BB">
        <w:trPr>
          <w:jc w:val="center"/>
        </w:trPr>
        <w:tc>
          <w:tcPr>
            <w:tcW w:w="492" w:type="dxa"/>
          </w:tcPr>
          <w:p w14:paraId="09A2AB85" w14:textId="1E72FE51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09AC80F" w14:textId="54539E4F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Liniowa głowica termiczna z prędkością zapisu min. 5; 10; 12,5; 25; 50 mm/sek.</w:t>
            </w:r>
          </w:p>
        </w:tc>
        <w:tc>
          <w:tcPr>
            <w:tcW w:w="1346" w:type="dxa"/>
            <w:vAlign w:val="center"/>
          </w:tcPr>
          <w:p w14:paraId="0CF9D0E0" w14:textId="29BCDD32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6CEEAA7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78CF5E7A" w14:textId="77777777" w:rsidTr="00D030BB">
        <w:trPr>
          <w:jc w:val="center"/>
        </w:trPr>
        <w:tc>
          <w:tcPr>
            <w:tcW w:w="492" w:type="dxa"/>
          </w:tcPr>
          <w:p w14:paraId="2C0EFC39" w14:textId="3C932DD6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55EEDEDD" w14:textId="26ED1D82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Różne formaty wydruku min. 12x1, 6x2+1R, 3x4+1R, 3x4+3R. Wsparcie dla pełnego raportu analizy badania. Możliwość podglądu badania przed wydrukiem. </w:t>
            </w:r>
          </w:p>
        </w:tc>
        <w:tc>
          <w:tcPr>
            <w:tcW w:w="1346" w:type="dxa"/>
            <w:vAlign w:val="center"/>
          </w:tcPr>
          <w:p w14:paraId="47E89B0D" w14:textId="4D7E8222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1912899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369AA463" w14:textId="77777777" w:rsidTr="00D030BB">
        <w:trPr>
          <w:jc w:val="center"/>
        </w:trPr>
        <w:tc>
          <w:tcPr>
            <w:tcW w:w="492" w:type="dxa"/>
          </w:tcPr>
          <w:p w14:paraId="466879E9" w14:textId="75523E5C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119C8C5" w14:textId="7191D1C6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Możliwość podłączenia do zewnętrznej drukarki laserowej (poprzez złącze USB) i wykonywania wydruków na standardowym papierze A4.</w:t>
            </w:r>
          </w:p>
        </w:tc>
        <w:tc>
          <w:tcPr>
            <w:tcW w:w="1346" w:type="dxa"/>
            <w:vAlign w:val="center"/>
          </w:tcPr>
          <w:p w14:paraId="45380156" w14:textId="09532A52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0981CEF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6DDF0A09" w14:textId="77777777" w:rsidTr="00D030BB">
        <w:trPr>
          <w:jc w:val="center"/>
        </w:trPr>
        <w:tc>
          <w:tcPr>
            <w:tcW w:w="492" w:type="dxa"/>
          </w:tcPr>
          <w:p w14:paraId="65A14035" w14:textId="6F2F4488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6290DB6" w14:textId="02299910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Porty komunikacji - Ethernet, RS232, USB. Aktualizacja oprogramowania przy pomocy dysku USB. </w:t>
            </w:r>
          </w:p>
        </w:tc>
        <w:tc>
          <w:tcPr>
            <w:tcW w:w="1346" w:type="dxa"/>
            <w:vAlign w:val="center"/>
          </w:tcPr>
          <w:p w14:paraId="200004DE" w14:textId="568B48B4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BC774F7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75A9398A" w14:textId="77777777" w:rsidTr="00D030BB">
        <w:trPr>
          <w:jc w:val="center"/>
        </w:trPr>
        <w:tc>
          <w:tcPr>
            <w:tcW w:w="492" w:type="dxa"/>
          </w:tcPr>
          <w:p w14:paraId="2090E119" w14:textId="03651204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1185039" w14:textId="10E19F4E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Pamięć min. 120 sekund krzywych z 12-odprowadzeń EKG z możliwością ich zapisu. </w:t>
            </w:r>
            <w:r w:rsidRPr="00245616">
              <w:rPr>
                <w:rFonts w:ascii="Aptos" w:hAnsi="Aptos" w:cs="Tahoma"/>
                <w:sz w:val="22"/>
                <w:szCs w:val="22"/>
              </w:rPr>
              <w:lastRenderedPageBreak/>
              <w:t>Pamięć min. 300 badań z możliwością rozbudowy za pomocą dysku USB.</w:t>
            </w:r>
          </w:p>
        </w:tc>
        <w:tc>
          <w:tcPr>
            <w:tcW w:w="1346" w:type="dxa"/>
            <w:vAlign w:val="center"/>
          </w:tcPr>
          <w:p w14:paraId="4CCA9A3C" w14:textId="38711515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906" w:type="dxa"/>
            <w:vAlign w:val="center"/>
          </w:tcPr>
          <w:p w14:paraId="138BCFA2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360BEF9D" w14:textId="77777777" w:rsidTr="00D030BB">
        <w:trPr>
          <w:jc w:val="center"/>
        </w:trPr>
        <w:tc>
          <w:tcPr>
            <w:tcW w:w="492" w:type="dxa"/>
          </w:tcPr>
          <w:p w14:paraId="78114C1B" w14:textId="5770D9A0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AA19414" w14:textId="3AA9386C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Zasilanie sieciowo-akumulatorowe. Akumulator wystarczający na min. 2 godziny ciągłej pracy. Tryb stand-by do oszczędzania energii. </w:t>
            </w:r>
          </w:p>
        </w:tc>
        <w:tc>
          <w:tcPr>
            <w:tcW w:w="1346" w:type="dxa"/>
            <w:vAlign w:val="center"/>
          </w:tcPr>
          <w:p w14:paraId="33BAAF3D" w14:textId="65428B7C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BE18730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0781352F" w14:textId="77777777" w:rsidTr="00D030BB">
        <w:trPr>
          <w:jc w:val="center"/>
        </w:trPr>
        <w:tc>
          <w:tcPr>
            <w:tcW w:w="492" w:type="dxa"/>
          </w:tcPr>
          <w:p w14:paraId="02F43633" w14:textId="1F59B57B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DD00609" w14:textId="08E663D9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Zasilanie 100-240V, 50/60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Hz</w:t>
            </w:r>
            <w:proofErr w:type="spellEnd"/>
            <w:r w:rsidRPr="00245616">
              <w:rPr>
                <w:rFonts w:ascii="Aptos" w:hAnsi="Aptos" w:cs="Tahoma"/>
                <w:sz w:val="22"/>
                <w:szCs w:val="22"/>
              </w:rPr>
              <w:t xml:space="preserve">. Temperatura pracy 5°C~40°C. Klasa urządzenia I, zgodność elektromagnetyczna grupa I klasa A. </w:t>
            </w:r>
          </w:p>
        </w:tc>
        <w:tc>
          <w:tcPr>
            <w:tcW w:w="1346" w:type="dxa"/>
            <w:vAlign w:val="center"/>
          </w:tcPr>
          <w:p w14:paraId="60847A5C" w14:textId="44EE117A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55570C56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10D013A9" w14:textId="77777777" w:rsidTr="00D030BB">
        <w:trPr>
          <w:jc w:val="center"/>
        </w:trPr>
        <w:tc>
          <w:tcPr>
            <w:tcW w:w="492" w:type="dxa"/>
          </w:tcPr>
          <w:p w14:paraId="02E1FBCF" w14:textId="4F93E7CE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285DC5D" w14:textId="099142CB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Instrukcja oraz obsługa w języku polskim.</w:t>
            </w:r>
          </w:p>
        </w:tc>
        <w:tc>
          <w:tcPr>
            <w:tcW w:w="1346" w:type="dxa"/>
            <w:vAlign w:val="center"/>
          </w:tcPr>
          <w:p w14:paraId="54639D0D" w14:textId="7C2151B4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C8CCE39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68F7542B" w14:textId="77777777" w:rsidTr="00D030BB">
        <w:trPr>
          <w:jc w:val="center"/>
        </w:trPr>
        <w:tc>
          <w:tcPr>
            <w:tcW w:w="492" w:type="dxa"/>
          </w:tcPr>
          <w:p w14:paraId="198F01A7" w14:textId="7830A58C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E3F338B" w14:textId="24BC19C0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Wysokiej jakości podstawa jezdna na min.5 kołach (min. 2 koła z hamulcami) i z koszykiem na akcesoria. Krawędzie zabezpieczające przed przypadkowym zsunięciem się aparatu z podstawy. </w:t>
            </w:r>
          </w:p>
        </w:tc>
        <w:tc>
          <w:tcPr>
            <w:tcW w:w="1346" w:type="dxa"/>
            <w:vAlign w:val="center"/>
          </w:tcPr>
          <w:p w14:paraId="79A92718" w14:textId="2548652C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94DCE7C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35EB40F7" w14:textId="77777777" w:rsidTr="00D030BB">
        <w:trPr>
          <w:jc w:val="center"/>
        </w:trPr>
        <w:tc>
          <w:tcPr>
            <w:tcW w:w="492" w:type="dxa"/>
          </w:tcPr>
          <w:p w14:paraId="7364EFC0" w14:textId="7D4BD248" w:rsidR="00245616" w:rsidRPr="00245616" w:rsidRDefault="00245616" w:rsidP="00245616">
            <w:pPr>
              <w:pStyle w:val="Akapitzlist"/>
              <w:numPr>
                <w:ilvl w:val="0"/>
                <w:numId w:val="35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024E9BCE" w14:textId="5F349079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Aparat EKG 12-kanałowy z analizą i interpretacją badań – sygnał 12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odprowadzeń</w:t>
            </w:r>
            <w:proofErr w:type="spellEnd"/>
            <w:r w:rsidRPr="00245616">
              <w:rPr>
                <w:rFonts w:ascii="Aptos" w:hAnsi="Aptos" w:cs="Tahoma"/>
                <w:sz w:val="22"/>
                <w:szCs w:val="22"/>
              </w:rPr>
              <w:t xml:space="preserve"> standardowych zbieranych jednocześnie. Wbudowana rączka do transportu. Waga poniżej 6kg. </w:t>
            </w:r>
          </w:p>
        </w:tc>
        <w:tc>
          <w:tcPr>
            <w:tcW w:w="1346" w:type="dxa"/>
            <w:vAlign w:val="center"/>
          </w:tcPr>
          <w:p w14:paraId="1CBBD57A" w14:textId="655E0959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6CF9602B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D030BB" w:rsidRPr="00770342" w14:paraId="7B395C60" w14:textId="77777777" w:rsidTr="00D030BB">
        <w:trPr>
          <w:jc w:val="center"/>
        </w:trPr>
        <w:tc>
          <w:tcPr>
            <w:tcW w:w="492" w:type="dxa"/>
          </w:tcPr>
          <w:p w14:paraId="1D281A93" w14:textId="60CF200C" w:rsidR="00D030BB" w:rsidRPr="00245616" w:rsidRDefault="00D030BB" w:rsidP="00245616">
            <w:pPr>
              <w:ind w:left="36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7E2E0D58" w14:textId="2ABF5E29" w:rsidR="00D030BB" w:rsidRPr="00245616" w:rsidRDefault="00245616" w:rsidP="00245616">
            <w:pPr>
              <w:spacing w:before="60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45616">
              <w:rPr>
                <w:rFonts w:ascii="Aptos" w:hAnsi="Aptos"/>
                <w:b/>
                <w:bCs/>
                <w:sz w:val="22"/>
                <w:szCs w:val="22"/>
              </w:rPr>
              <w:t>WYPOSAŻENIE APARATU EKG</w:t>
            </w:r>
          </w:p>
        </w:tc>
        <w:tc>
          <w:tcPr>
            <w:tcW w:w="1346" w:type="dxa"/>
            <w:vAlign w:val="center"/>
          </w:tcPr>
          <w:p w14:paraId="47C2F589" w14:textId="13CF6788" w:rsidR="00D030BB" w:rsidRPr="00770342" w:rsidRDefault="00D030BB" w:rsidP="00D030BB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1D525952" w14:textId="77777777" w:rsidR="00D030BB" w:rsidRPr="00770342" w:rsidRDefault="00D030BB" w:rsidP="00D030B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6948A687" w14:textId="77777777" w:rsidTr="00D030BB">
        <w:trPr>
          <w:jc w:val="center"/>
        </w:trPr>
        <w:tc>
          <w:tcPr>
            <w:tcW w:w="492" w:type="dxa"/>
          </w:tcPr>
          <w:p w14:paraId="6299DAEA" w14:textId="050D4AFF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43702F94" w14:textId="15903147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>Kabel pacjenta 1 szt.</w:t>
            </w:r>
          </w:p>
        </w:tc>
        <w:tc>
          <w:tcPr>
            <w:tcW w:w="1346" w:type="dxa"/>
            <w:vAlign w:val="center"/>
          </w:tcPr>
          <w:p w14:paraId="41DE222C" w14:textId="115C08B8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1D1D0EC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7D9198AD" w14:textId="77777777" w:rsidTr="00945B70">
        <w:trPr>
          <w:jc w:val="center"/>
        </w:trPr>
        <w:tc>
          <w:tcPr>
            <w:tcW w:w="492" w:type="dxa"/>
          </w:tcPr>
          <w:p w14:paraId="23297D1C" w14:textId="6A02DBEC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09B17384" w14:textId="2561B1E0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Elektrody przedsercowe 1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346" w:type="dxa"/>
            <w:vAlign w:val="center"/>
          </w:tcPr>
          <w:p w14:paraId="77A94858" w14:textId="12C73CC9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34495D6B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2D8F3243" w14:textId="77777777" w:rsidTr="00945B70">
        <w:trPr>
          <w:jc w:val="center"/>
        </w:trPr>
        <w:tc>
          <w:tcPr>
            <w:tcW w:w="492" w:type="dxa"/>
          </w:tcPr>
          <w:p w14:paraId="559B17A3" w14:textId="0ABBCAEC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39E6AC8B" w14:textId="5B7A75C1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Elektrody kończynowe 1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346" w:type="dxa"/>
            <w:vAlign w:val="center"/>
          </w:tcPr>
          <w:p w14:paraId="617632A7" w14:textId="00739881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0E820890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4C7E2AED" w14:textId="77777777" w:rsidTr="00945B70">
        <w:trPr>
          <w:jc w:val="center"/>
        </w:trPr>
        <w:tc>
          <w:tcPr>
            <w:tcW w:w="492" w:type="dxa"/>
          </w:tcPr>
          <w:p w14:paraId="698805C9" w14:textId="61647F92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2252DADF" w14:textId="04044E26" w:rsidR="00245616" w:rsidRPr="00245616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 w:cs="Tahoma"/>
                <w:sz w:val="22"/>
                <w:szCs w:val="22"/>
              </w:rPr>
              <w:t xml:space="preserve">Papier </w:t>
            </w:r>
            <w:proofErr w:type="spellStart"/>
            <w:r w:rsidRPr="00245616">
              <w:rPr>
                <w:rFonts w:ascii="Aptos" w:hAnsi="Aptos" w:cs="Tahoma"/>
                <w:sz w:val="22"/>
                <w:szCs w:val="22"/>
              </w:rPr>
              <w:t>termoaktywny</w:t>
            </w:r>
            <w:proofErr w:type="spellEnd"/>
            <w:r w:rsidRPr="00245616">
              <w:rPr>
                <w:rFonts w:ascii="Aptos" w:hAnsi="Aptos" w:cs="Tahoma"/>
                <w:sz w:val="22"/>
                <w:szCs w:val="22"/>
              </w:rPr>
              <w:t xml:space="preserve"> min. 2 szt.</w:t>
            </w:r>
          </w:p>
        </w:tc>
        <w:tc>
          <w:tcPr>
            <w:tcW w:w="1346" w:type="dxa"/>
            <w:vAlign w:val="center"/>
          </w:tcPr>
          <w:p w14:paraId="5FA3513C" w14:textId="6DAE4A27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17705BCB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D030BB" w:rsidRPr="00770342" w14:paraId="4A491BE4" w14:textId="77777777" w:rsidTr="00D030BB">
        <w:trPr>
          <w:jc w:val="center"/>
        </w:trPr>
        <w:tc>
          <w:tcPr>
            <w:tcW w:w="492" w:type="dxa"/>
          </w:tcPr>
          <w:p w14:paraId="1F419812" w14:textId="677EFAF3" w:rsidR="00D030BB" w:rsidRPr="00245616" w:rsidRDefault="00D030BB" w:rsidP="00245616">
            <w:pPr>
              <w:ind w:left="36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3273B971" w14:textId="3EED598A" w:rsidR="00D030BB" w:rsidRPr="00245616" w:rsidRDefault="00245616" w:rsidP="00D030BB">
            <w:pPr>
              <w:rPr>
                <w:rFonts w:ascii="Aptos" w:hAnsi="Aptos"/>
                <w:b/>
                <w:bCs/>
                <w:sz w:val="22"/>
                <w:szCs w:val="22"/>
              </w:rPr>
            </w:pPr>
            <w:r w:rsidRPr="00245616">
              <w:rPr>
                <w:rFonts w:ascii="Aptos" w:hAnsi="Aptos"/>
                <w:b/>
                <w:bCs/>
                <w:sz w:val="22"/>
                <w:szCs w:val="22"/>
              </w:rPr>
              <w:t>INNE</w:t>
            </w:r>
          </w:p>
        </w:tc>
        <w:tc>
          <w:tcPr>
            <w:tcW w:w="1346" w:type="dxa"/>
            <w:vAlign w:val="center"/>
          </w:tcPr>
          <w:p w14:paraId="1C9DE1CB" w14:textId="0E59EA97" w:rsidR="00D030BB" w:rsidRPr="00770342" w:rsidRDefault="00D030BB" w:rsidP="00D030BB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6FEBF5FF" w14:textId="77777777" w:rsidR="00D030BB" w:rsidRPr="00770342" w:rsidRDefault="00D030BB" w:rsidP="00D030B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D030BB" w:rsidRPr="00770342" w14:paraId="60179177" w14:textId="77777777" w:rsidTr="00D030BB">
        <w:trPr>
          <w:jc w:val="center"/>
        </w:trPr>
        <w:tc>
          <w:tcPr>
            <w:tcW w:w="492" w:type="dxa"/>
          </w:tcPr>
          <w:p w14:paraId="71BFD52A" w14:textId="0D6E203C" w:rsidR="00D030BB" w:rsidRPr="00245616" w:rsidRDefault="00D030BB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67619634" w14:textId="1E1DE446" w:rsidR="00D030BB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/>
                <w:sz w:val="22"/>
                <w:szCs w:val="22"/>
              </w:rPr>
              <w:t xml:space="preserve">Bezpłatna gwarancyjna obsługa serwisowa urządzenia w okresie </w:t>
            </w:r>
            <w:r>
              <w:rPr>
                <w:rFonts w:ascii="Aptos" w:hAnsi="Aptos"/>
                <w:sz w:val="22"/>
                <w:szCs w:val="22"/>
              </w:rPr>
              <w:t xml:space="preserve">min. </w:t>
            </w:r>
            <w:r w:rsidRPr="00245616">
              <w:rPr>
                <w:rFonts w:ascii="Aptos" w:hAnsi="Aptos"/>
                <w:sz w:val="22"/>
                <w:szCs w:val="22"/>
              </w:rPr>
              <w:t>24 miesięcy</w:t>
            </w:r>
          </w:p>
        </w:tc>
        <w:tc>
          <w:tcPr>
            <w:tcW w:w="1346" w:type="dxa"/>
            <w:vAlign w:val="center"/>
          </w:tcPr>
          <w:p w14:paraId="25CC431A" w14:textId="0A2C017A" w:rsidR="00D030BB" w:rsidRPr="00770342" w:rsidRDefault="00245616" w:rsidP="00D030BB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/>
                <w:sz w:val="22"/>
                <w:szCs w:val="22"/>
              </w:rPr>
              <w:t>TAK</w:t>
            </w:r>
            <w:r w:rsidRPr="00245616">
              <w:rPr>
                <w:rFonts w:ascii="Aptos" w:hAnsi="Aptos"/>
                <w:sz w:val="20"/>
                <w:szCs w:val="20"/>
              </w:rPr>
              <w:t>, podać oferowany okres gwarancji</w:t>
            </w:r>
          </w:p>
        </w:tc>
        <w:tc>
          <w:tcPr>
            <w:tcW w:w="2906" w:type="dxa"/>
            <w:vAlign w:val="center"/>
          </w:tcPr>
          <w:p w14:paraId="2836F9BD" w14:textId="77777777" w:rsidR="00D030BB" w:rsidRPr="00770342" w:rsidRDefault="00D030BB" w:rsidP="00D030BB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1406D5A6" w14:textId="77777777" w:rsidTr="00EA7DE2">
        <w:trPr>
          <w:jc w:val="center"/>
        </w:trPr>
        <w:tc>
          <w:tcPr>
            <w:tcW w:w="492" w:type="dxa"/>
          </w:tcPr>
          <w:p w14:paraId="5D3298F6" w14:textId="7A78B8AF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4820" w:type="dxa"/>
            <w:vAlign w:val="center"/>
          </w:tcPr>
          <w:p w14:paraId="79230335" w14:textId="796DCFF2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  <w:lang w:eastAsia="ja-JP"/>
              </w:rPr>
              <w:t>Certyfikat CE lub Deklaracja Zgodności</w:t>
            </w:r>
          </w:p>
        </w:tc>
        <w:tc>
          <w:tcPr>
            <w:tcW w:w="1346" w:type="dxa"/>
            <w:vAlign w:val="center"/>
          </w:tcPr>
          <w:p w14:paraId="4F3F1365" w14:textId="2702782D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  <w:lang w:eastAsia="ja-JP"/>
              </w:rPr>
              <w:t xml:space="preserve">TAK, </w:t>
            </w:r>
            <w:r>
              <w:rPr>
                <w:rFonts w:ascii="Aptos" w:hAnsi="Aptos"/>
                <w:sz w:val="20"/>
                <w:szCs w:val="20"/>
                <w:lang w:eastAsia="ja-JP"/>
              </w:rPr>
              <w:t>załączyć</w:t>
            </w:r>
          </w:p>
        </w:tc>
        <w:tc>
          <w:tcPr>
            <w:tcW w:w="2906" w:type="dxa"/>
            <w:vAlign w:val="center"/>
          </w:tcPr>
          <w:p w14:paraId="41D7EF5F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0F3D58EF" w14:textId="77777777" w:rsidTr="00EA7DE2">
        <w:trPr>
          <w:jc w:val="center"/>
        </w:trPr>
        <w:tc>
          <w:tcPr>
            <w:tcW w:w="492" w:type="dxa"/>
          </w:tcPr>
          <w:p w14:paraId="653EF561" w14:textId="03AC0202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3B586D4B" w14:textId="6D96E83D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  <w:lang w:eastAsia="ja-JP"/>
              </w:rPr>
              <w:t>Instrukcja w języku polskim dostarczona z aparatem, paszport techniczny</w:t>
            </w:r>
          </w:p>
        </w:tc>
        <w:tc>
          <w:tcPr>
            <w:tcW w:w="1346" w:type="dxa"/>
            <w:vAlign w:val="center"/>
          </w:tcPr>
          <w:p w14:paraId="4A65B508" w14:textId="5A164388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  <w:lang w:eastAsia="ja-JP"/>
              </w:rPr>
              <w:t xml:space="preserve">TAK, </w:t>
            </w:r>
            <w:r>
              <w:rPr>
                <w:rFonts w:ascii="Aptos" w:hAnsi="Aptos"/>
                <w:sz w:val="20"/>
                <w:szCs w:val="20"/>
                <w:lang w:eastAsia="ja-JP"/>
              </w:rPr>
              <w:t>załączyć</w:t>
            </w:r>
          </w:p>
        </w:tc>
        <w:tc>
          <w:tcPr>
            <w:tcW w:w="2906" w:type="dxa"/>
            <w:vAlign w:val="center"/>
          </w:tcPr>
          <w:p w14:paraId="3ADEC521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245616" w:rsidRPr="00770342" w14:paraId="40A8FE23" w14:textId="77777777" w:rsidTr="00D030BB">
        <w:trPr>
          <w:jc w:val="center"/>
        </w:trPr>
        <w:tc>
          <w:tcPr>
            <w:tcW w:w="492" w:type="dxa"/>
          </w:tcPr>
          <w:p w14:paraId="3F89896A" w14:textId="78D5BF4B" w:rsidR="00245616" w:rsidRPr="00245616" w:rsidRDefault="00245616" w:rsidP="00245616">
            <w:pPr>
              <w:pStyle w:val="Akapitzlist"/>
              <w:numPr>
                <w:ilvl w:val="0"/>
                <w:numId w:val="36"/>
              </w:numPr>
              <w:ind w:left="0" w:firstLine="0"/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4820" w:type="dxa"/>
          </w:tcPr>
          <w:p w14:paraId="1A697104" w14:textId="43310006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  <w:r w:rsidRPr="00245616">
              <w:rPr>
                <w:rFonts w:ascii="Aptos" w:hAnsi="Aptos"/>
                <w:sz w:val="22"/>
                <w:szCs w:val="22"/>
              </w:rPr>
              <w:t>Przeszkolenie personelu medycznego w miejscu użytkowania sprzętu</w:t>
            </w:r>
            <w:r w:rsidR="004375A0">
              <w:rPr>
                <w:rFonts w:ascii="Aptos" w:hAnsi="Aptos"/>
                <w:sz w:val="22"/>
                <w:szCs w:val="22"/>
              </w:rPr>
              <w:t>.</w:t>
            </w:r>
          </w:p>
        </w:tc>
        <w:tc>
          <w:tcPr>
            <w:tcW w:w="1346" w:type="dxa"/>
            <w:vAlign w:val="center"/>
          </w:tcPr>
          <w:p w14:paraId="5A216132" w14:textId="249BBBA2" w:rsidR="00245616" w:rsidRPr="00770342" w:rsidRDefault="00245616" w:rsidP="00245616">
            <w:pPr>
              <w:jc w:val="center"/>
              <w:rPr>
                <w:rFonts w:ascii="Aptos" w:hAnsi="Aptos"/>
                <w:sz w:val="22"/>
                <w:szCs w:val="22"/>
              </w:rPr>
            </w:pPr>
            <w:r w:rsidRPr="00770342">
              <w:rPr>
                <w:rFonts w:ascii="Aptos" w:hAnsi="Aptos"/>
                <w:sz w:val="22"/>
                <w:szCs w:val="22"/>
              </w:rPr>
              <w:t>TAK</w:t>
            </w:r>
          </w:p>
        </w:tc>
        <w:tc>
          <w:tcPr>
            <w:tcW w:w="2906" w:type="dxa"/>
            <w:vAlign w:val="center"/>
          </w:tcPr>
          <w:p w14:paraId="4D9AA496" w14:textId="77777777" w:rsidR="00245616" w:rsidRPr="00770342" w:rsidRDefault="00245616" w:rsidP="00245616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415A0BFC" w14:textId="6370B9DF" w:rsidR="00D030BB" w:rsidRPr="00770342" w:rsidRDefault="00D030BB" w:rsidP="008414A8">
      <w:pPr>
        <w:spacing w:line="360" w:lineRule="auto"/>
        <w:rPr>
          <w:rFonts w:ascii="Aptos" w:hAnsi="Aptos" w:cs="Arial"/>
          <w:sz w:val="18"/>
          <w:szCs w:val="18"/>
        </w:rPr>
      </w:pPr>
    </w:p>
    <w:p w14:paraId="5D1E0348" w14:textId="7E0CDAC0" w:rsidR="00391EC4" w:rsidRPr="00770342" w:rsidRDefault="00245616" w:rsidP="00245616">
      <w:pPr>
        <w:pStyle w:val="Domylny"/>
        <w:widowControl w:val="0"/>
        <w:spacing w:line="240" w:lineRule="auto"/>
        <w:jc w:val="both"/>
        <w:rPr>
          <w:rFonts w:ascii="Aptos" w:hAnsi="Aptos" w:cs="Arial"/>
          <w:sz w:val="18"/>
          <w:szCs w:val="18"/>
        </w:rPr>
      </w:pPr>
      <w:r w:rsidRPr="00770342">
        <w:rPr>
          <w:rFonts w:ascii="Aptos" w:hAnsi="Aptos" w:cs="Arial"/>
          <w:sz w:val="18"/>
          <w:szCs w:val="18"/>
        </w:rPr>
        <w:t xml:space="preserve"> </w:t>
      </w:r>
    </w:p>
    <w:sectPr w:rsidR="00391EC4" w:rsidRPr="00770342" w:rsidSect="0016357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058A0"/>
    <w:multiLevelType w:val="hybridMultilevel"/>
    <w:tmpl w:val="2F90FCEA"/>
    <w:lvl w:ilvl="0" w:tplc="00FC09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C27DC"/>
    <w:multiLevelType w:val="hybridMultilevel"/>
    <w:tmpl w:val="B1FEE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22168"/>
    <w:multiLevelType w:val="multilevel"/>
    <w:tmpl w:val="A29012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00CCA"/>
    <w:multiLevelType w:val="hybridMultilevel"/>
    <w:tmpl w:val="CCC893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7D44E2"/>
    <w:multiLevelType w:val="multilevel"/>
    <w:tmpl w:val="F6388BC6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E1B66BA"/>
    <w:multiLevelType w:val="hybridMultilevel"/>
    <w:tmpl w:val="7A28D606"/>
    <w:lvl w:ilvl="0" w:tplc="04150001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19FE5FA7"/>
    <w:multiLevelType w:val="multilevel"/>
    <w:tmpl w:val="0D06DD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D1A26"/>
    <w:multiLevelType w:val="hybridMultilevel"/>
    <w:tmpl w:val="A08C90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03B3E"/>
    <w:multiLevelType w:val="hybridMultilevel"/>
    <w:tmpl w:val="CDC22910"/>
    <w:lvl w:ilvl="0" w:tplc="C5A27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7893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49C3B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91C57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716E1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4437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60664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EECE6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94E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26145E"/>
    <w:multiLevelType w:val="multilevel"/>
    <w:tmpl w:val="0630D4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7DB3390"/>
    <w:multiLevelType w:val="hybridMultilevel"/>
    <w:tmpl w:val="CD0AA4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B08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4C0733"/>
    <w:multiLevelType w:val="hybridMultilevel"/>
    <w:tmpl w:val="9F5C1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B101A"/>
    <w:multiLevelType w:val="hybridMultilevel"/>
    <w:tmpl w:val="013827A4"/>
    <w:lvl w:ilvl="0" w:tplc="22B2760A">
      <w:numFmt w:val="bullet"/>
      <w:lvlText w:val=""/>
      <w:lvlJc w:val="left"/>
      <w:pPr>
        <w:ind w:left="36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5" w15:restartNumberingAfterBreak="0">
    <w:nsid w:val="3DFE7251"/>
    <w:multiLevelType w:val="hybridMultilevel"/>
    <w:tmpl w:val="7D906C2C"/>
    <w:lvl w:ilvl="0" w:tplc="90BC1D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62B91"/>
    <w:multiLevelType w:val="hybridMultilevel"/>
    <w:tmpl w:val="48B0F56A"/>
    <w:lvl w:ilvl="0" w:tplc="8716D1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173C1"/>
    <w:multiLevelType w:val="hybridMultilevel"/>
    <w:tmpl w:val="FFA2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A4D86"/>
    <w:multiLevelType w:val="hybridMultilevel"/>
    <w:tmpl w:val="5A6AFE12"/>
    <w:lvl w:ilvl="0" w:tplc="1644AE54">
      <w:numFmt w:val="bullet"/>
      <w:lvlText w:val=""/>
      <w:lvlJc w:val="left"/>
      <w:pPr>
        <w:ind w:left="724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0" w15:restartNumberingAfterBreak="0">
    <w:nsid w:val="507145F1"/>
    <w:multiLevelType w:val="hybridMultilevel"/>
    <w:tmpl w:val="8ECEE130"/>
    <w:lvl w:ilvl="0" w:tplc="F5C897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DF0EF2"/>
    <w:multiLevelType w:val="multilevel"/>
    <w:tmpl w:val="36DAC7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5B843095"/>
    <w:multiLevelType w:val="hybridMultilevel"/>
    <w:tmpl w:val="F9FCC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811E7A"/>
    <w:multiLevelType w:val="hybridMultilevel"/>
    <w:tmpl w:val="B66277A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A74C1"/>
    <w:multiLevelType w:val="hybridMultilevel"/>
    <w:tmpl w:val="B2EEC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F718C"/>
    <w:multiLevelType w:val="hybridMultilevel"/>
    <w:tmpl w:val="C3426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B041B"/>
    <w:multiLevelType w:val="hybridMultilevel"/>
    <w:tmpl w:val="5F2A353C"/>
    <w:lvl w:ilvl="0" w:tplc="CB7E4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11949"/>
    <w:multiLevelType w:val="hybridMultilevel"/>
    <w:tmpl w:val="E414800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74F778A9"/>
    <w:multiLevelType w:val="multilevel"/>
    <w:tmpl w:val="81982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78A2A04"/>
    <w:multiLevelType w:val="hybridMultilevel"/>
    <w:tmpl w:val="2A18353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2268D"/>
    <w:multiLevelType w:val="multilevel"/>
    <w:tmpl w:val="616AA4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78424849"/>
    <w:multiLevelType w:val="hybridMultilevel"/>
    <w:tmpl w:val="F9FCCE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707FDF"/>
    <w:multiLevelType w:val="hybridMultilevel"/>
    <w:tmpl w:val="A08C9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19DF"/>
    <w:multiLevelType w:val="multilevel"/>
    <w:tmpl w:val="0D84D8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7B314C2E"/>
    <w:multiLevelType w:val="hybridMultilevel"/>
    <w:tmpl w:val="9B2A1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023767">
    <w:abstractNumId w:val="20"/>
  </w:num>
  <w:num w:numId="2" w16cid:durableId="1460953447">
    <w:abstractNumId w:val="16"/>
  </w:num>
  <w:num w:numId="3" w16cid:durableId="2071416048">
    <w:abstractNumId w:val="0"/>
  </w:num>
  <w:num w:numId="4" w16cid:durableId="1393575300">
    <w:abstractNumId w:val="4"/>
  </w:num>
  <w:num w:numId="5" w16cid:durableId="487869918">
    <w:abstractNumId w:val="30"/>
  </w:num>
  <w:num w:numId="6" w16cid:durableId="214388287">
    <w:abstractNumId w:val="9"/>
  </w:num>
  <w:num w:numId="7" w16cid:durableId="2076003033">
    <w:abstractNumId w:val="6"/>
  </w:num>
  <w:num w:numId="8" w16cid:durableId="892622060">
    <w:abstractNumId w:val="24"/>
  </w:num>
  <w:num w:numId="9" w16cid:durableId="536621918">
    <w:abstractNumId w:val="21"/>
  </w:num>
  <w:num w:numId="10" w16cid:durableId="1663311259">
    <w:abstractNumId w:val="15"/>
  </w:num>
  <w:num w:numId="11" w16cid:durableId="88934040">
    <w:abstractNumId w:val="12"/>
  </w:num>
  <w:num w:numId="12" w16cid:durableId="382338470">
    <w:abstractNumId w:val="1"/>
  </w:num>
  <w:num w:numId="13" w16cid:durableId="1707217271">
    <w:abstractNumId w:val="18"/>
  </w:num>
  <w:num w:numId="14" w16cid:durableId="1182475536">
    <w:abstractNumId w:val="14"/>
  </w:num>
  <w:num w:numId="15" w16cid:durableId="1653293904">
    <w:abstractNumId w:val="19"/>
  </w:num>
  <w:num w:numId="16" w16cid:durableId="1099640816">
    <w:abstractNumId w:val="25"/>
  </w:num>
  <w:num w:numId="17" w16cid:durableId="1384676548">
    <w:abstractNumId w:val="2"/>
  </w:num>
  <w:num w:numId="18" w16cid:durableId="987785641">
    <w:abstractNumId w:val="13"/>
  </w:num>
  <w:num w:numId="19" w16cid:durableId="85538314">
    <w:abstractNumId w:val="26"/>
  </w:num>
  <w:num w:numId="20" w16cid:durableId="395974157">
    <w:abstractNumId w:val="35"/>
  </w:num>
  <w:num w:numId="21" w16cid:durableId="566502107">
    <w:abstractNumId w:val="28"/>
  </w:num>
  <w:num w:numId="22" w16cid:durableId="2108111896">
    <w:abstractNumId w:val="11"/>
  </w:num>
  <w:num w:numId="23" w16cid:durableId="830483184">
    <w:abstractNumId w:val="23"/>
  </w:num>
  <w:num w:numId="24" w16cid:durableId="2114006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79567962">
    <w:abstractNumId w:val="32"/>
  </w:num>
  <w:num w:numId="26" w16cid:durableId="377126612">
    <w:abstractNumId w:val="10"/>
  </w:num>
  <w:num w:numId="27" w16cid:durableId="1764959635">
    <w:abstractNumId w:val="29"/>
  </w:num>
  <w:num w:numId="28" w16cid:durableId="535042455">
    <w:abstractNumId w:val="5"/>
  </w:num>
  <w:num w:numId="29" w16cid:durableId="1130829600">
    <w:abstractNumId w:val="22"/>
  </w:num>
  <w:num w:numId="30" w16cid:durableId="11957152">
    <w:abstractNumId w:val="34"/>
  </w:num>
  <w:num w:numId="31" w16cid:durableId="1733581754">
    <w:abstractNumId w:val="7"/>
  </w:num>
  <w:num w:numId="32" w16cid:durableId="607584817">
    <w:abstractNumId w:val="31"/>
  </w:num>
  <w:num w:numId="33" w16cid:durableId="1973124918">
    <w:abstractNumId w:val="17"/>
  </w:num>
  <w:num w:numId="34" w16cid:durableId="1763793885">
    <w:abstractNumId w:val="27"/>
  </w:num>
  <w:num w:numId="35" w16cid:durableId="1720014629">
    <w:abstractNumId w:val="33"/>
  </w:num>
  <w:num w:numId="36" w16cid:durableId="18200764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2"/>
    <w:rsid w:val="000048D9"/>
    <w:rsid w:val="00004A04"/>
    <w:rsid w:val="0002244C"/>
    <w:rsid w:val="00023897"/>
    <w:rsid w:val="00025666"/>
    <w:rsid w:val="00027211"/>
    <w:rsid w:val="000330BA"/>
    <w:rsid w:val="00054820"/>
    <w:rsid w:val="000672D0"/>
    <w:rsid w:val="0009389D"/>
    <w:rsid w:val="000A7496"/>
    <w:rsid w:val="000B4D0A"/>
    <w:rsid w:val="000D774C"/>
    <w:rsid w:val="000E612A"/>
    <w:rsid w:val="000E6FE7"/>
    <w:rsid w:val="000E7764"/>
    <w:rsid w:val="000F080F"/>
    <w:rsid w:val="000F1A64"/>
    <w:rsid w:val="000F6E67"/>
    <w:rsid w:val="00105839"/>
    <w:rsid w:val="00115D10"/>
    <w:rsid w:val="001200AE"/>
    <w:rsid w:val="00122D82"/>
    <w:rsid w:val="00126634"/>
    <w:rsid w:val="00127575"/>
    <w:rsid w:val="00163578"/>
    <w:rsid w:val="001758F2"/>
    <w:rsid w:val="0018267D"/>
    <w:rsid w:val="001835C6"/>
    <w:rsid w:val="00186545"/>
    <w:rsid w:val="001A1BEB"/>
    <w:rsid w:val="001A457A"/>
    <w:rsid w:val="001A4A28"/>
    <w:rsid w:val="001B65DF"/>
    <w:rsid w:val="001D1EC1"/>
    <w:rsid w:val="001D4ABE"/>
    <w:rsid w:val="001F0291"/>
    <w:rsid w:val="001F0D66"/>
    <w:rsid w:val="001F3335"/>
    <w:rsid w:val="001F35C9"/>
    <w:rsid w:val="001F3AC9"/>
    <w:rsid w:val="001F503F"/>
    <w:rsid w:val="002055DB"/>
    <w:rsid w:val="00211D80"/>
    <w:rsid w:val="00213E90"/>
    <w:rsid w:val="00216147"/>
    <w:rsid w:val="00216962"/>
    <w:rsid w:val="0022042D"/>
    <w:rsid w:val="00230E24"/>
    <w:rsid w:val="00240836"/>
    <w:rsid w:val="00245616"/>
    <w:rsid w:val="002464CC"/>
    <w:rsid w:val="0024725E"/>
    <w:rsid w:val="0027307F"/>
    <w:rsid w:val="0028056B"/>
    <w:rsid w:val="002825F0"/>
    <w:rsid w:val="002870D0"/>
    <w:rsid w:val="0029103E"/>
    <w:rsid w:val="0029416A"/>
    <w:rsid w:val="00295F39"/>
    <w:rsid w:val="002A2AF3"/>
    <w:rsid w:val="002B5CAC"/>
    <w:rsid w:val="002C020D"/>
    <w:rsid w:val="002D0A58"/>
    <w:rsid w:val="002D0D04"/>
    <w:rsid w:val="002D7522"/>
    <w:rsid w:val="002E39A8"/>
    <w:rsid w:val="002E44BB"/>
    <w:rsid w:val="002E5343"/>
    <w:rsid w:val="002E7B85"/>
    <w:rsid w:val="002F5EBD"/>
    <w:rsid w:val="00301748"/>
    <w:rsid w:val="003071BF"/>
    <w:rsid w:val="00323C42"/>
    <w:rsid w:val="003422DC"/>
    <w:rsid w:val="00342CEA"/>
    <w:rsid w:val="003459C2"/>
    <w:rsid w:val="003463ED"/>
    <w:rsid w:val="003509F8"/>
    <w:rsid w:val="00352476"/>
    <w:rsid w:val="00355DAF"/>
    <w:rsid w:val="00363B7D"/>
    <w:rsid w:val="0037092A"/>
    <w:rsid w:val="003808ED"/>
    <w:rsid w:val="003859A0"/>
    <w:rsid w:val="003912BF"/>
    <w:rsid w:val="00391340"/>
    <w:rsid w:val="00391EC4"/>
    <w:rsid w:val="003965EE"/>
    <w:rsid w:val="00397CAF"/>
    <w:rsid w:val="003A1A5B"/>
    <w:rsid w:val="003C2D6A"/>
    <w:rsid w:val="003E5984"/>
    <w:rsid w:val="003F1032"/>
    <w:rsid w:val="003F1C59"/>
    <w:rsid w:val="003F1DC0"/>
    <w:rsid w:val="003F265A"/>
    <w:rsid w:val="00403027"/>
    <w:rsid w:val="00411C68"/>
    <w:rsid w:val="00422198"/>
    <w:rsid w:val="0043015A"/>
    <w:rsid w:val="0043731B"/>
    <w:rsid w:val="004375A0"/>
    <w:rsid w:val="00450195"/>
    <w:rsid w:val="004576D2"/>
    <w:rsid w:val="00457B41"/>
    <w:rsid w:val="004656C3"/>
    <w:rsid w:val="0047216A"/>
    <w:rsid w:val="00474E3B"/>
    <w:rsid w:val="00493A02"/>
    <w:rsid w:val="00493C49"/>
    <w:rsid w:val="004A3F08"/>
    <w:rsid w:val="004A78D1"/>
    <w:rsid w:val="004B11CD"/>
    <w:rsid w:val="004B176B"/>
    <w:rsid w:val="004C75A7"/>
    <w:rsid w:val="004D0A2C"/>
    <w:rsid w:val="004D295C"/>
    <w:rsid w:val="004D789C"/>
    <w:rsid w:val="004D798F"/>
    <w:rsid w:val="004F59C0"/>
    <w:rsid w:val="004F74C3"/>
    <w:rsid w:val="00525A88"/>
    <w:rsid w:val="00531802"/>
    <w:rsid w:val="005410CB"/>
    <w:rsid w:val="0055419D"/>
    <w:rsid w:val="00555594"/>
    <w:rsid w:val="005569B5"/>
    <w:rsid w:val="00557CD3"/>
    <w:rsid w:val="00565EFF"/>
    <w:rsid w:val="005759B4"/>
    <w:rsid w:val="00580928"/>
    <w:rsid w:val="00595A73"/>
    <w:rsid w:val="005A0BDB"/>
    <w:rsid w:val="005A4262"/>
    <w:rsid w:val="005A5988"/>
    <w:rsid w:val="005B5687"/>
    <w:rsid w:val="005C6116"/>
    <w:rsid w:val="005C78BA"/>
    <w:rsid w:val="005D0783"/>
    <w:rsid w:val="005D57FC"/>
    <w:rsid w:val="005E0005"/>
    <w:rsid w:val="005E678E"/>
    <w:rsid w:val="00602211"/>
    <w:rsid w:val="00607897"/>
    <w:rsid w:val="006107EB"/>
    <w:rsid w:val="006125FE"/>
    <w:rsid w:val="006158CD"/>
    <w:rsid w:val="0061629D"/>
    <w:rsid w:val="0062627E"/>
    <w:rsid w:val="0068372C"/>
    <w:rsid w:val="00685792"/>
    <w:rsid w:val="006967DD"/>
    <w:rsid w:val="006B1871"/>
    <w:rsid w:val="006B5F9D"/>
    <w:rsid w:val="006C2801"/>
    <w:rsid w:val="006E3FB6"/>
    <w:rsid w:val="0070526B"/>
    <w:rsid w:val="00706E61"/>
    <w:rsid w:val="00715341"/>
    <w:rsid w:val="00724697"/>
    <w:rsid w:val="0073165C"/>
    <w:rsid w:val="00731802"/>
    <w:rsid w:val="00740653"/>
    <w:rsid w:val="00743307"/>
    <w:rsid w:val="0074606C"/>
    <w:rsid w:val="007526E2"/>
    <w:rsid w:val="00753885"/>
    <w:rsid w:val="00770342"/>
    <w:rsid w:val="00777EBB"/>
    <w:rsid w:val="007901FF"/>
    <w:rsid w:val="007939F5"/>
    <w:rsid w:val="00797F2D"/>
    <w:rsid w:val="007A6859"/>
    <w:rsid w:val="007B5B71"/>
    <w:rsid w:val="007E04B8"/>
    <w:rsid w:val="007F0A5C"/>
    <w:rsid w:val="007F5F02"/>
    <w:rsid w:val="007F6C10"/>
    <w:rsid w:val="008052AA"/>
    <w:rsid w:val="00816983"/>
    <w:rsid w:val="00824487"/>
    <w:rsid w:val="008258AC"/>
    <w:rsid w:val="00833031"/>
    <w:rsid w:val="008414A8"/>
    <w:rsid w:val="008550A6"/>
    <w:rsid w:val="008718CC"/>
    <w:rsid w:val="008802C5"/>
    <w:rsid w:val="00881F7D"/>
    <w:rsid w:val="00883F3D"/>
    <w:rsid w:val="008A0BF9"/>
    <w:rsid w:val="008A143F"/>
    <w:rsid w:val="008A6327"/>
    <w:rsid w:val="008A73D4"/>
    <w:rsid w:val="008B0ACF"/>
    <w:rsid w:val="008C4638"/>
    <w:rsid w:val="008C489A"/>
    <w:rsid w:val="008D6863"/>
    <w:rsid w:val="008E5D6A"/>
    <w:rsid w:val="008F0ABA"/>
    <w:rsid w:val="008F4E0D"/>
    <w:rsid w:val="0093725E"/>
    <w:rsid w:val="0093739C"/>
    <w:rsid w:val="00943185"/>
    <w:rsid w:val="00955EFF"/>
    <w:rsid w:val="00963551"/>
    <w:rsid w:val="009651E6"/>
    <w:rsid w:val="00970900"/>
    <w:rsid w:val="009979AD"/>
    <w:rsid w:val="009A0110"/>
    <w:rsid w:val="009A47C1"/>
    <w:rsid w:val="009A5005"/>
    <w:rsid w:val="009A578B"/>
    <w:rsid w:val="009B1520"/>
    <w:rsid w:val="009C3DAF"/>
    <w:rsid w:val="009D0DB2"/>
    <w:rsid w:val="009D34C3"/>
    <w:rsid w:val="009E0DF5"/>
    <w:rsid w:val="009F14C0"/>
    <w:rsid w:val="009F4AA7"/>
    <w:rsid w:val="009F6797"/>
    <w:rsid w:val="00A01D38"/>
    <w:rsid w:val="00A036B3"/>
    <w:rsid w:val="00A04437"/>
    <w:rsid w:val="00A11424"/>
    <w:rsid w:val="00A21C9F"/>
    <w:rsid w:val="00A25D60"/>
    <w:rsid w:val="00A32542"/>
    <w:rsid w:val="00A544B9"/>
    <w:rsid w:val="00A82578"/>
    <w:rsid w:val="00AA7A4D"/>
    <w:rsid w:val="00AB5440"/>
    <w:rsid w:val="00AB6061"/>
    <w:rsid w:val="00AC0693"/>
    <w:rsid w:val="00AC241B"/>
    <w:rsid w:val="00AC3AC2"/>
    <w:rsid w:val="00AC6AE0"/>
    <w:rsid w:val="00AE6051"/>
    <w:rsid w:val="00AE6B85"/>
    <w:rsid w:val="00B00A10"/>
    <w:rsid w:val="00B0195C"/>
    <w:rsid w:val="00B06C3E"/>
    <w:rsid w:val="00B14E7F"/>
    <w:rsid w:val="00B16DCD"/>
    <w:rsid w:val="00B224A8"/>
    <w:rsid w:val="00B2335C"/>
    <w:rsid w:val="00B466DD"/>
    <w:rsid w:val="00B633BF"/>
    <w:rsid w:val="00B63DE9"/>
    <w:rsid w:val="00B740E1"/>
    <w:rsid w:val="00B77538"/>
    <w:rsid w:val="00B82D15"/>
    <w:rsid w:val="00B85229"/>
    <w:rsid w:val="00B933F5"/>
    <w:rsid w:val="00BA11F2"/>
    <w:rsid w:val="00BA6A17"/>
    <w:rsid w:val="00BB1FA3"/>
    <w:rsid w:val="00BB727A"/>
    <w:rsid w:val="00BC38DF"/>
    <w:rsid w:val="00BC7983"/>
    <w:rsid w:val="00BD12CA"/>
    <w:rsid w:val="00BD5DE7"/>
    <w:rsid w:val="00BD7F7F"/>
    <w:rsid w:val="00C00EAB"/>
    <w:rsid w:val="00C23088"/>
    <w:rsid w:val="00C4175D"/>
    <w:rsid w:val="00C41F6A"/>
    <w:rsid w:val="00C52995"/>
    <w:rsid w:val="00C60510"/>
    <w:rsid w:val="00C63699"/>
    <w:rsid w:val="00C733CA"/>
    <w:rsid w:val="00C77580"/>
    <w:rsid w:val="00C87D32"/>
    <w:rsid w:val="00C94D30"/>
    <w:rsid w:val="00CA0BF2"/>
    <w:rsid w:val="00CC175F"/>
    <w:rsid w:val="00CC6768"/>
    <w:rsid w:val="00CD4EB4"/>
    <w:rsid w:val="00CF35D9"/>
    <w:rsid w:val="00CF51AA"/>
    <w:rsid w:val="00CF7B5D"/>
    <w:rsid w:val="00D02281"/>
    <w:rsid w:val="00D030BB"/>
    <w:rsid w:val="00D14064"/>
    <w:rsid w:val="00D16D2D"/>
    <w:rsid w:val="00D64149"/>
    <w:rsid w:val="00D66735"/>
    <w:rsid w:val="00D710A7"/>
    <w:rsid w:val="00D72FE4"/>
    <w:rsid w:val="00DB275C"/>
    <w:rsid w:val="00DB2AF5"/>
    <w:rsid w:val="00DB6BF1"/>
    <w:rsid w:val="00DC041D"/>
    <w:rsid w:val="00DC3A5B"/>
    <w:rsid w:val="00DC76E7"/>
    <w:rsid w:val="00DC7734"/>
    <w:rsid w:val="00DD0A12"/>
    <w:rsid w:val="00DD4581"/>
    <w:rsid w:val="00DE0C7A"/>
    <w:rsid w:val="00DF5BB6"/>
    <w:rsid w:val="00E01381"/>
    <w:rsid w:val="00E129FA"/>
    <w:rsid w:val="00E16B97"/>
    <w:rsid w:val="00E17D4D"/>
    <w:rsid w:val="00E21E32"/>
    <w:rsid w:val="00E22FC8"/>
    <w:rsid w:val="00E32A41"/>
    <w:rsid w:val="00E36177"/>
    <w:rsid w:val="00E70727"/>
    <w:rsid w:val="00E76BE6"/>
    <w:rsid w:val="00E83A55"/>
    <w:rsid w:val="00E85B5F"/>
    <w:rsid w:val="00E868F3"/>
    <w:rsid w:val="00E872F9"/>
    <w:rsid w:val="00E9133D"/>
    <w:rsid w:val="00EA012F"/>
    <w:rsid w:val="00EA2790"/>
    <w:rsid w:val="00EA28FD"/>
    <w:rsid w:val="00EC07AC"/>
    <w:rsid w:val="00EC4046"/>
    <w:rsid w:val="00ED002A"/>
    <w:rsid w:val="00ED627C"/>
    <w:rsid w:val="00ED791F"/>
    <w:rsid w:val="00F138BF"/>
    <w:rsid w:val="00F4448B"/>
    <w:rsid w:val="00F53931"/>
    <w:rsid w:val="00F54777"/>
    <w:rsid w:val="00F61787"/>
    <w:rsid w:val="00F67870"/>
    <w:rsid w:val="00F75A66"/>
    <w:rsid w:val="00F80FBA"/>
    <w:rsid w:val="00F8689C"/>
    <w:rsid w:val="00F86989"/>
    <w:rsid w:val="00F95873"/>
    <w:rsid w:val="00FA20E3"/>
    <w:rsid w:val="00FB51F4"/>
    <w:rsid w:val="00FB72FD"/>
    <w:rsid w:val="00FD0395"/>
    <w:rsid w:val="00FD567B"/>
    <w:rsid w:val="00FD6789"/>
    <w:rsid w:val="00FE0615"/>
    <w:rsid w:val="00FE39D9"/>
    <w:rsid w:val="0D301E5E"/>
    <w:rsid w:val="12B38A75"/>
    <w:rsid w:val="15B40453"/>
    <w:rsid w:val="15C8DD2C"/>
    <w:rsid w:val="3E5511D8"/>
    <w:rsid w:val="55AC174A"/>
    <w:rsid w:val="60DE9C06"/>
    <w:rsid w:val="70A96A9F"/>
    <w:rsid w:val="7948B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5227B"/>
  <w15:chartTrackingRefBased/>
  <w15:docId w15:val="{E30B5363-5A35-4A04-9E3A-67F7D3B9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 w:cs="Arial"/>
      <w:b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456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 w:cs="Arial"/>
      <w:b/>
      <w:bCs/>
      <w:sz w:val="22"/>
    </w:rPr>
  </w:style>
  <w:style w:type="paragraph" w:styleId="Podtytu">
    <w:name w:val="Subtitle"/>
    <w:basedOn w:val="Normalny"/>
    <w:link w:val="PodtytuZnak"/>
    <w:qFormat/>
    <w:rPr>
      <w:rFonts w:ascii="Arial" w:hAnsi="Arial" w:cs="Arial"/>
      <w:b/>
      <w:bCs/>
      <w:sz w:val="22"/>
    </w:rPr>
  </w:style>
  <w:style w:type="paragraph" w:styleId="Tekstpodstawowywcity3">
    <w:name w:val="Body Text Indent 3"/>
    <w:basedOn w:val="Normalny"/>
    <w:pPr>
      <w:ind w:firstLine="300"/>
      <w:jc w:val="both"/>
    </w:pPr>
    <w:rPr>
      <w:kern w:val="16"/>
    </w:rPr>
  </w:style>
  <w:style w:type="paragraph" w:styleId="Tekstpodstawowy">
    <w:name w:val="Body Text"/>
    <w:basedOn w:val="Normalny"/>
    <w:pPr>
      <w:spacing w:after="120"/>
    </w:pPr>
  </w:style>
  <w:style w:type="character" w:customStyle="1" w:styleId="WW-Absatz-Standardschriftart1">
    <w:name w:val="WW-Absatz-Standardschriftart1"/>
  </w:style>
  <w:style w:type="character" w:customStyle="1" w:styleId="PodtytuZnak">
    <w:name w:val="Podtytuł Znak"/>
    <w:link w:val="Podtytu"/>
    <w:rsid w:val="00CC175F"/>
    <w:rPr>
      <w:rFonts w:ascii="Arial" w:hAnsi="Arial" w:cs="Arial"/>
      <w:b/>
      <w:bCs/>
      <w:sz w:val="22"/>
      <w:szCs w:val="24"/>
    </w:rPr>
  </w:style>
  <w:style w:type="paragraph" w:customStyle="1" w:styleId="Domylny">
    <w:name w:val="Domyślny"/>
    <w:qFormat/>
    <w:rsid w:val="004D798F"/>
    <w:pPr>
      <w:suppressAutoHyphens/>
      <w:spacing w:line="100" w:lineRule="atLeast"/>
    </w:pPr>
    <w:rPr>
      <w:color w:val="00000A"/>
      <w:lang w:eastAsia="pl-PL"/>
    </w:rPr>
  </w:style>
  <w:style w:type="paragraph" w:styleId="Akapitzlist">
    <w:name w:val="List Paragraph"/>
    <w:basedOn w:val="Normalny"/>
    <w:uiPriority w:val="34"/>
    <w:qFormat/>
    <w:rsid w:val="000672D0"/>
    <w:pPr>
      <w:ind w:left="720"/>
      <w:contextualSpacing/>
    </w:p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4561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31A0-4A14-4F00-B18F-6DE194F3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417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Teson</dc:creator>
  <cp:keywords/>
  <dc:description/>
  <cp:lastModifiedBy>Marta Matachowska</cp:lastModifiedBy>
  <cp:revision>13</cp:revision>
  <cp:lastPrinted>2009-05-27T16:20:00Z</cp:lastPrinted>
  <dcterms:created xsi:type="dcterms:W3CDTF">2026-02-26T06:57:00Z</dcterms:created>
  <dcterms:modified xsi:type="dcterms:W3CDTF">2026-03-09T10:18:00Z</dcterms:modified>
</cp:coreProperties>
</file>